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2"/>
        <w:tabs>
          <w:tab w:val="right" w:pos="9639"/>
        </w:tabs>
        <w:spacing w:after="0"/>
        <w:rPr>
          <w:rFonts w:hint="eastAsia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#15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S2-231072</w:t>
      </w:r>
      <w:r>
        <w:rPr>
          <w:rFonts w:hint="eastAsia"/>
          <w:b/>
          <w:i/>
          <w:sz w:val="28"/>
          <w:highlight w:val="none"/>
          <w:lang w:val="en-US" w:eastAsia="zh-CN"/>
        </w:rPr>
        <w:t>3</w:t>
      </w:r>
    </w:p>
    <w:p>
      <w:pPr>
        <w:pStyle w:val="10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P. R. China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9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>, 2023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 xml:space="preserve">     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Key Issue: Enhancement for subscription and policy control to enable network energy savings as service criteria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FS_CNEES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 key issue about WT#</w:t>
      </w:r>
      <w:r>
        <w:rPr>
          <w:rFonts w:hint="eastAsia" w:ascii="Arial" w:hAnsi="Arial" w:cs="Arial"/>
          <w:i/>
          <w:lang w:val="en-US" w:eastAsia="zh-CN"/>
        </w:rPr>
        <w:t>2: Study enhancement for subscription and policy control to enable network energy savings as service criteria.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pStyle w:val="67"/>
        <w:ind w:left="0" w:firstLine="0"/>
        <w:rPr>
          <w:lang w:eastAsia="zh-CN"/>
        </w:rPr>
      </w:pPr>
      <w:bookmarkStart w:id="0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2</w:t>
      </w:r>
      <w:r>
        <w:t xml:space="preserve"> of FS_ </w:t>
      </w:r>
      <w:r>
        <w:rPr>
          <w:rFonts w:hint="eastAsia"/>
          <w:lang w:val="en-US" w:eastAsia="zh-CN"/>
        </w:rPr>
        <w:t>CNEES</w:t>
      </w:r>
      <w:r>
        <w:t>.</w:t>
      </w:r>
    </w:p>
    <w:p>
      <w:pPr>
        <w:rPr>
          <w:lang w:eastAsia="zh-CN"/>
        </w:rPr>
      </w:pPr>
      <w:r>
        <w:t xml:space="preserve">The FS_ </w:t>
      </w:r>
      <w:r>
        <w:rPr>
          <w:rFonts w:hint="eastAsia"/>
          <w:lang w:val="en-US" w:eastAsia="zh-CN"/>
        </w:rPr>
        <w:t>CNEES</w:t>
      </w:r>
      <w:r>
        <w:t xml:space="preserve"> objectives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:</w:t>
      </w:r>
    </w:p>
    <w:p>
      <w:pPr>
        <w:pStyle w:val="67"/>
        <w:ind w:left="1134" w:hanging="850"/>
      </w:pPr>
      <w:r>
        <w:rPr>
          <w:rFonts w:hint="eastAsia"/>
          <w:lang w:val="en-US" w:eastAsia="zh-CN"/>
        </w:rPr>
        <w:t xml:space="preserve">- </w:t>
      </w:r>
      <w:r>
        <w:t>WT #2. Study enhancement for subscription and policy control to enable network energy savings as service criteria.</w:t>
      </w:r>
    </w:p>
    <w:bookmarkEnd w:id="0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>It is proposed to update TR 23.700-</w:t>
      </w:r>
      <w:r>
        <w:rPr>
          <w:rFonts w:hint="eastAsia" w:ascii="Arial" w:hAnsi="Arial" w:cs="Arial"/>
          <w:b/>
          <w:lang w:val="en-US" w:eastAsia="zh-CN"/>
        </w:rPr>
        <w:t>66</w:t>
      </w:r>
      <w:r>
        <w:rPr>
          <w:rFonts w:ascii="Arial" w:hAnsi="Arial" w:cs="Arial"/>
          <w:b/>
        </w:rPr>
        <w:t xml:space="preserve"> on FS_ </w:t>
      </w:r>
      <w:r>
        <w:rPr>
          <w:rFonts w:hint="eastAsia" w:ascii="Arial" w:hAnsi="Arial" w:cs="Arial"/>
          <w:b/>
          <w:lang w:val="en-US" w:eastAsia="zh-CN"/>
        </w:rPr>
        <w:t>CNEES</w:t>
      </w:r>
      <w:r>
        <w:rPr>
          <w:rFonts w:ascii="Arial" w:hAnsi="Arial" w:cs="Arial"/>
          <w:b/>
        </w:rPr>
        <w:t xml:space="preserve"> as follows.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pStyle w:val="3"/>
      </w:pPr>
      <w:r>
        <w:t>5.</w:t>
      </w:r>
      <w:r>
        <w:rPr>
          <w:rFonts w:hint="eastAsia"/>
          <w:lang w:eastAsia="zh-CN"/>
        </w:rPr>
        <w:t>X</w:t>
      </w:r>
      <w:r>
        <w:tab/>
      </w:r>
      <w:r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5GS</w:t>
      </w:r>
      <w:r>
        <w:t xml:space="preserve"> 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nhancement for</w:t>
      </w:r>
      <w:r>
        <w:rPr>
          <w:rFonts w:hint="eastAsia"/>
        </w:rPr>
        <w:t xml:space="preserve"> subscription and policy control to enable network energy savings as service criteria</w:t>
      </w:r>
    </w:p>
    <w:p>
      <w:pPr>
        <w:pStyle w:val="4"/>
        <w:rPr>
          <w:lang w:eastAsia="ko-KR"/>
        </w:rPr>
      </w:pPr>
      <w:bookmarkStart w:id="4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Description</w:t>
      </w:r>
      <w:bookmarkEnd w:id="4"/>
    </w:p>
    <w:p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3GPP has studied network energy saving and energy efficiency for several releases. In release 19, the SA1 work </w:t>
      </w:r>
      <w:r>
        <w:rPr>
          <w:rFonts w:hint="eastAsia"/>
          <w:lang w:eastAsia="ko-KR"/>
        </w:rPr>
        <w:t>EnergyServ</w:t>
      </w:r>
      <w:r>
        <w:rPr>
          <w:rFonts w:hint="eastAsia"/>
          <w:lang w:val="en-US" w:eastAsia="zh-CN"/>
        </w:rPr>
        <w:t xml:space="preserve"> has proposed a new aspect on energy saving as </w:t>
      </w:r>
      <w:r>
        <w:rPr>
          <w:rFonts w:hint="eastAsia"/>
        </w:rPr>
        <w:t>service criteria</w:t>
      </w:r>
      <w:r>
        <w:rPr>
          <w:rFonts w:hint="eastAsia"/>
          <w:lang w:val="en-US" w:eastAsia="zh-CN"/>
        </w:rPr>
        <w:t>. This new aspect brought user preferences and user consent into the field of network energy saving, which raise new requirements to 5G system.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In Stage 1 study TR 22.882 [x], f</w:t>
      </w:r>
      <w:r>
        <w:t>or best-effort traffic</w:t>
      </w:r>
      <w:r>
        <w:rPr>
          <w:rFonts w:hint="eastAsia"/>
          <w:lang w:val="en-US" w:eastAsia="zh-CN"/>
        </w:rPr>
        <w:t xml:space="preserve"> which </w:t>
      </w:r>
      <w:r>
        <w:t>without QoS criteria, policies can be defined to limit energy us</w:t>
      </w:r>
      <w:r>
        <w:rPr>
          <w:rFonts w:hint="eastAsia"/>
          <w:lang w:val="en-US" w:eastAsia="zh-CN"/>
        </w:rPr>
        <w:t>age</w:t>
      </w:r>
      <w:r>
        <w:t xml:space="preserve"> for services</w:t>
      </w:r>
      <w:r>
        <w:rPr>
          <w:rFonts w:hint="eastAsia"/>
          <w:lang w:val="en-US" w:eastAsia="zh-CN"/>
        </w:rPr>
        <w:t xml:space="preserve"> within a </w:t>
      </w:r>
      <w:r>
        <w:t>time</w:t>
      </w:r>
      <w:r>
        <w:rPr>
          <w:rFonts w:hint="eastAsia"/>
          <w:lang w:val="en-US" w:eastAsia="zh-CN"/>
        </w:rPr>
        <w:t xml:space="preserve"> period, a particular location or define a total amount of energy consumption. By providing this service criteria of energy consumption,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possible to save energy without influencing user experience, and customers will be aware of energy consumption of this communication service. </w:t>
      </w:r>
      <w:r>
        <w:rPr>
          <w:rFonts w:hint="eastAsia" w:ascii="Times New Roman" w:hAnsi="Times New Roman"/>
          <w:lang w:val="en-US" w:eastAsia="zh-CN"/>
        </w:rPr>
        <w:t>Therefore, it</w:t>
      </w:r>
      <w:r>
        <w:rPr>
          <w:rFonts w:hint="default" w:ascii="Times New Roman" w:hAnsi="Times New Roman"/>
          <w:lang w:val="en-US" w:eastAsia="zh-CN"/>
        </w:rPr>
        <w:t>’</w:t>
      </w:r>
      <w:r>
        <w:rPr>
          <w:rFonts w:hint="eastAsia" w:ascii="Times New Roman" w:hAnsi="Times New Roman"/>
          <w:lang w:val="en-US" w:eastAsia="zh-CN"/>
        </w:rPr>
        <w:t xml:space="preserve">s necessary to study the framework of </w:t>
      </w:r>
      <w:r>
        <w:rPr>
          <w:rFonts w:hint="eastAsia"/>
        </w:rPr>
        <w:t>subscription and policy control to enable network energy savings as service criteria</w:t>
      </w:r>
      <w:r>
        <w:rPr>
          <w:rFonts w:hint="eastAsia" w:ascii="Times New Roman" w:hAnsi="Times New Roman"/>
          <w:lang w:val="en-US" w:eastAsia="zh-CN"/>
        </w:rPr>
        <w:t>.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key issue is to study 5GS</w:t>
      </w:r>
      <w:r>
        <w:t xml:space="preserve"> 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nhancement for</w:t>
      </w:r>
      <w:r>
        <w:rPr>
          <w:rFonts w:hint="eastAsia"/>
        </w:rPr>
        <w:t xml:space="preserve"> subscription and policy control to enable network energy savings as service criteria</w:t>
      </w:r>
      <w:r>
        <w:rPr>
          <w:rFonts w:hint="eastAsia"/>
          <w:lang w:val="en-US" w:eastAsia="zh-CN"/>
        </w:rPr>
        <w:t>. The following aspects should be studied:</w:t>
      </w:r>
    </w:p>
    <w:p>
      <w:pPr>
        <w:pStyle w:val="95"/>
        <w:numPr>
          <w:ilvl w:val="0"/>
          <w:numId w:val="1"/>
        </w:numPr>
        <w:spacing w:after="180"/>
        <w:ind w:left="357" w:hanging="357"/>
        <w:rPr>
          <w:rFonts w:ascii="Times New Roman" w:hAnsi="Times New Roman" w:eastAsia="等线" w:cs="Times New Roman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 xml:space="preserve">What subscription information is needed to support network energy saving as service 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GB" w:eastAsia="zh-CN"/>
        </w:rPr>
        <w:t>criteria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, and the granularity should be specified.</w:t>
      </w:r>
    </w:p>
    <w:p>
      <w:pPr>
        <w:pStyle w:val="95"/>
        <w:numPr>
          <w:ilvl w:val="0"/>
          <w:numId w:val="1"/>
        </w:numPr>
        <w:spacing w:after="180"/>
        <w:ind w:left="357" w:hanging="357"/>
        <w:rPr>
          <w:rFonts w:ascii="Times New Roman" w:hAnsi="Times New Roman" w:eastAsia="等线" w:cs="Times New Roman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What policy control is needed to support network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GB" w:eastAsia="zh-CN"/>
        </w:rPr>
        <w:t xml:space="preserve"> energy savings as service criteria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, and how to perform.</w:t>
      </w:r>
    </w:p>
    <w:p>
      <w:pPr>
        <w:pStyle w:val="95"/>
        <w:numPr>
          <w:ilvl w:val="0"/>
          <w:numId w:val="1"/>
        </w:numPr>
        <w:spacing w:after="180"/>
        <w:ind w:left="357" w:hanging="357"/>
        <w:rPr>
          <w:rFonts w:ascii="Times New Roman" w:hAnsi="Times New Roman" w:eastAsia="等线" w:cs="Times New Roman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 xml:space="preserve">Whether and how the 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GB" w:eastAsia="zh-CN"/>
        </w:rPr>
        <w:t xml:space="preserve">subscription 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 xml:space="preserve">and 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GB" w:eastAsia="zh-CN"/>
        </w:rPr>
        <w:t>polic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ies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GB" w:eastAsia="zh-CN"/>
        </w:rPr>
        <w:t xml:space="preserve"> control</w:t>
      </w: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 xml:space="preserve"> are used to enhance charging framework with considering energy savings as service criteria</w:t>
      </w:r>
      <w:bookmarkStart w:id="5" w:name="_GoBack"/>
      <w:bookmarkEnd w:id="5"/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 xml:space="preserve">. </w:t>
      </w:r>
    </w:p>
    <w:p>
      <w:pPr>
        <w:rPr>
          <w:lang w:eastAsia="zh-CN"/>
        </w:rPr>
      </w:pPr>
    </w:p>
    <w:p>
      <w:pPr>
        <w:pStyle w:val="9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B45C12"/>
    <w:multiLevelType w:val="multilevel"/>
    <w:tmpl w:val="50B45C12"/>
    <w:lvl w:ilvl="0" w:tentative="0">
      <w:start w:val="5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4000F2E"/>
    <w:rsid w:val="08305481"/>
    <w:rsid w:val="0844151C"/>
    <w:rsid w:val="0C4F3798"/>
    <w:rsid w:val="0D34021E"/>
    <w:rsid w:val="13FF8A2D"/>
    <w:rsid w:val="1456E639"/>
    <w:rsid w:val="16A67AA1"/>
    <w:rsid w:val="18F60A42"/>
    <w:rsid w:val="1BDF3927"/>
    <w:rsid w:val="1CB573CC"/>
    <w:rsid w:val="1EAC5942"/>
    <w:rsid w:val="240421E9"/>
    <w:rsid w:val="274E2589"/>
    <w:rsid w:val="27ADD989"/>
    <w:rsid w:val="2C0B66D0"/>
    <w:rsid w:val="2CC5267E"/>
    <w:rsid w:val="2CCA7A34"/>
    <w:rsid w:val="2E13617D"/>
    <w:rsid w:val="2F8F17C3"/>
    <w:rsid w:val="2FD6C6ED"/>
    <w:rsid w:val="31543A99"/>
    <w:rsid w:val="31732E76"/>
    <w:rsid w:val="31AF7290"/>
    <w:rsid w:val="31B31A76"/>
    <w:rsid w:val="31F011D7"/>
    <w:rsid w:val="32CE364F"/>
    <w:rsid w:val="35EDEACC"/>
    <w:rsid w:val="363D2887"/>
    <w:rsid w:val="378F4FAC"/>
    <w:rsid w:val="39CFC221"/>
    <w:rsid w:val="3AFA2156"/>
    <w:rsid w:val="3D3417D8"/>
    <w:rsid w:val="3DFF8F5B"/>
    <w:rsid w:val="3E6D5B17"/>
    <w:rsid w:val="3EFEA423"/>
    <w:rsid w:val="3FDE37D1"/>
    <w:rsid w:val="41E466BF"/>
    <w:rsid w:val="44F654F1"/>
    <w:rsid w:val="464E3068"/>
    <w:rsid w:val="4745607B"/>
    <w:rsid w:val="47722B13"/>
    <w:rsid w:val="47FB9908"/>
    <w:rsid w:val="49E76B2E"/>
    <w:rsid w:val="4EC15FC5"/>
    <w:rsid w:val="4FDFE3DA"/>
    <w:rsid w:val="4FFF2A64"/>
    <w:rsid w:val="54FD8C4E"/>
    <w:rsid w:val="55AD4F51"/>
    <w:rsid w:val="5AF3EF2E"/>
    <w:rsid w:val="5B1D1973"/>
    <w:rsid w:val="5BBF5C85"/>
    <w:rsid w:val="5BF70FCA"/>
    <w:rsid w:val="5BFB3116"/>
    <w:rsid w:val="5D8131F5"/>
    <w:rsid w:val="5EAE07E6"/>
    <w:rsid w:val="5EE11D71"/>
    <w:rsid w:val="5EEFEF95"/>
    <w:rsid w:val="5F8E110A"/>
    <w:rsid w:val="5FFD1420"/>
    <w:rsid w:val="636D2E05"/>
    <w:rsid w:val="637C0653"/>
    <w:rsid w:val="69CBFA67"/>
    <w:rsid w:val="6B8C7302"/>
    <w:rsid w:val="6BE62183"/>
    <w:rsid w:val="6BEA5A68"/>
    <w:rsid w:val="6C7BFB77"/>
    <w:rsid w:val="6DE34985"/>
    <w:rsid w:val="6ED747BC"/>
    <w:rsid w:val="6F4F64CB"/>
    <w:rsid w:val="6F7169B6"/>
    <w:rsid w:val="6FABFAF9"/>
    <w:rsid w:val="6FBF99C3"/>
    <w:rsid w:val="6FDFEF9C"/>
    <w:rsid w:val="73BA7901"/>
    <w:rsid w:val="73DF6722"/>
    <w:rsid w:val="74CA3B4C"/>
    <w:rsid w:val="77FD7586"/>
    <w:rsid w:val="78DC7874"/>
    <w:rsid w:val="7B7FB944"/>
    <w:rsid w:val="7BF2EB86"/>
    <w:rsid w:val="7BFB04C2"/>
    <w:rsid w:val="7DE7D114"/>
    <w:rsid w:val="7E68380D"/>
    <w:rsid w:val="7E7DACE2"/>
    <w:rsid w:val="7E9A211D"/>
    <w:rsid w:val="7EFB3A33"/>
    <w:rsid w:val="7F1F10C0"/>
    <w:rsid w:val="7F3FC6ED"/>
    <w:rsid w:val="7F606690"/>
    <w:rsid w:val="7F7FED77"/>
    <w:rsid w:val="7FBFBDAB"/>
    <w:rsid w:val="7FD56EEB"/>
    <w:rsid w:val="7FFD5E4D"/>
    <w:rsid w:val="7FFF0328"/>
    <w:rsid w:val="84FFFA30"/>
    <w:rsid w:val="99AD3E0D"/>
    <w:rsid w:val="9B1F85D3"/>
    <w:rsid w:val="9FDFF1A2"/>
    <w:rsid w:val="A75B249C"/>
    <w:rsid w:val="A7B6F2FD"/>
    <w:rsid w:val="A7FC4AD6"/>
    <w:rsid w:val="ABFF51A5"/>
    <w:rsid w:val="ADDFA059"/>
    <w:rsid w:val="AEB568E4"/>
    <w:rsid w:val="AFDDE701"/>
    <w:rsid w:val="B9BFDC8B"/>
    <w:rsid w:val="BA3F2F86"/>
    <w:rsid w:val="BA5E2E3B"/>
    <w:rsid w:val="BAE313F1"/>
    <w:rsid w:val="BAFF744E"/>
    <w:rsid w:val="BE7D4424"/>
    <w:rsid w:val="C6DBD7F2"/>
    <w:rsid w:val="CAFF79A9"/>
    <w:rsid w:val="CDB574B2"/>
    <w:rsid w:val="CFDFAB10"/>
    <w:rsid w:val="D79F8D2B"/>
    <w:rsid w:val="D7ED1C56"/>
    <w:rsid w:val="DE7D12E5"/>
    <w:rsid w:val="DEEF2A48"/>
    <w:rsid w:val="DEFB7E68"/>
    <w:rsid w:val="DF4F5A89"/>
    <w:rsid w:val="DFCC8B1B"/>
    <w:rsid w:val="DFFC3E83"/>
    <w:rsid w:val="E3FB3C23"/>
    <w:rsid w:val="E7BDCA40"/>
    <w:rsid w:val="E7FAF0E5"/>
    <w:rsid w:val="EE952D3C"/>
    <w:rsid w:val="EEDB7FF8"/>
    <w:rsid w:val="EEF4DAF4"/>
    <w:rsid w:val="EFA784EC"/>
    <w:rsid w:val="EFE1564C"/>
    <w:rsid w:val="F3FF9552"/>
    <w:rsid w:val="F6D72B7D"/>
    <w:rsid w:val="F77B3D89"/>
    <w:rsid w:val="F7BE224E"/>
    <w:rsid w:val="F7CB1430"/>
    <w:rsid w:val="F7EB42AC"/>
    <w:rsid w:val="F7EFBB94"/>
    <w:rsid w:val="F8DB61EF"/>
    <w:rsid w:val="F8E72ADF"/>
    <w:rsid w:val="FA990A45"/>
    <w:rsid w:val="FB7F1BA4"/>
    <w:rsid w:val="FBDEB6C6"/>
    <w:rsid w:val="FBEF0081"/>
    <w:rsid w:val="FBFF9E9C"/>
    <w:rsid w:val="FDBF23E5"/>
    <w:rsid w:val="FE95821C"/>
    <w:rsid w:val="FF59E280"/>
    <w:rsid w:val="FF5D4A58"/>
    <w:rsid w:val="FF7F5698"/>
    <w:rsid w:val="FF9F6AA0"/>
    <w:rsid w:val="FFDF3679"/>
    <w:rsid w:val="FFF7D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4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2"/>
    <w:qFormat/>
    <w:uiPriority w:val="0"/>
  </w:style>
  <w:style w:type="paragraph" w:styleId="22">
    <w:name w:val="Body Text"/>
    <w:basedOn w:val="1"/>
    <w:link w:val="99"/>
    <w:qFormat/>
    <w:uiPriority w:val="0"/>
    <w:pPr>
      <w:spacing w:after="120"/>
    </w:pPr>
  </w:style>
  <w:style w:type="paragraph" w:styleId="23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4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1"/>
    <w:next w:val="21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1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Char"/>
    <w:link w:val="27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3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Char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Book Title"/>
    <w:qFormat/>
    <w:uiPriority w:val="33"/>
    <w:rPr>
      <w:b/>
      <w:bCs/>
      <w:smallCaps/>
      <w:spacing w:val="5"/>
    </w:rPr>
  </w:style>
  <w:style w:type="character" w:customStyle="1" w:styleId="99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0">
    <w:name w:val="纯文本 Char"/>
    <w:link w:val="23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4">
    <w:name w:val="文档结构图 Char"/>
    <w:basedOn w:val="34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0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2022-01-25T02:31:00Z</dcterms:created>
  <dc:creator>Template: M Pope</dc:creator>
  <cp:lastModifiedBy>China Mobile</cp:lastModifiedBy>
  <cp:lastPrinted>2014-09-11T01:04:00Z</cp:lastPrinted>
  <dcterms:modified xsi:type="dcterms:W3CDTF">2023-09-29T11:54:20Z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6DE59EFDC551488594EC8DB945E0318C</vt:lpwstr>
  </property>
</Properties>
</file>